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868" w:rsidRPr="005D787A" w:rsidRDefault="00080868" w:rsidP="002A5B6F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MODELO DE </w:t>
      </w:r>
      <w:r w:rsidRPr="005D787A">
        <w:rPr>
          <w:rFonts w:ascii="Arial" w:hAnsi="Arial" w:cs="Arial"/>
          <w:sz w:val="32"/>
        </w:rPr>
        <w:t>PLANO DE ENSINO</w:t>
      </w:r>
    </w:p>
    <w:p w:rsidR="00080868" w:rsidRPr="005D787A" w:rsidRDefault="00080868" w:rsidP="002A5B6F">
      <w:pPr>
        <w:jc w:val="center"/>
        <w:rPr>
          <w:rFonts w:ascii="Arial" w:hAnsi="Arial" w:cs="Arial"/>
        </w:rPr>
      </w:pPr>
      <w:r w:rsidRPr="005D787A">
        <w:rPr>
          <w:rFonts w:ascii="Arial" w:hAnsi="Arial" w:cs="Arial"/>
        </w:rPr>
        <w:t>FICHA  N</w:t>
      </w:r>
      <w:r w:rsidRPr="005D787A">
        <w:rPr>
          <w:rFonts w:ascii="Arial" w:hAnsi="Arial" w:cs="Arial"/>
          <w:u w:val="single"/>
          <w:vertAlign w:val="superscript"/>
        </w:rPr>
        <w:t>o</w:t>
      </w:r>
      <w:r w:rsidRPr="005D787A">
        <w:rPr>
          <w:rFonts w:ascii="Arial" w:hAnsi="Arial" w:cs="Arial"/>
        </w:rPr>
        <w:t xml:space="preserve">  1 (permanente)</w:t>
      </w:r>
    </w:p>
    <w:p w:rsidR="00080868" w:rsidRDefault="00080868" w:rsidP="002A5B6F">
      <w:pPr>
        <w:jc w:val="center"/>
        <w:rPr>
          <w:rFonts w:ascii="Arial" w:hAnsi="Arial" w:cs="Arial"/>
        </w:rPr>
      </w:pPr>
    </w:p>
    <w:p w:rsidR="00080868" w:rsidRPr="005D787A" w:rsidRDefault="00080868" w:rsidP="002A5B6F">
      <w:pPr>
        <w:jc w:val="center"/>
        <w:rPr>
          <w:rFonts w:ascii="Arial" w:hAnsi="Arial" w:cs="Arial"/>
          <w:b/>
        </w:rPr>
      </w:pPr>
    </w:p>
    <w:tbl>
      <w:tblPr>
        <w:tblW w:w="8665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58"/>
        <w:gridCol w:w="2021"/>
        <w:gridCol w:w="2286"/>
      </w:tblGrid>
      <w:tr w:rsidR="00080868" w:rsidRPr="005D787A" w:rsidTr="006D0F36"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145878" w:rsidRDefault="00080868" w:rsidP="00FA295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5D787A">
              <w:rPr>
                <w:rFonts w:ascii="Arial" w:hAnsi="Arial" w:cs="Arial"/>
              </w:rPr>
              <w:t xml:space="preserve">Disciplina: </w:t>
            </w:r>
            <w:r w:rsidR="00145878">
              <w:rPr>
                <w:rFonts w:ascii="Arial" w:hAnsi="Arial" w:cs="Arial"/>
                <w:b/>
                <w:bCs/>
                <w:lang w:eastAsia="en-US"/>
              </w:rPr>
              <w:t xml:space="preserve">Tópicos Especiais em Energia Elétrica – </w:t>
            </w:r>
            <w:proofErr w:type="gramStart"/>
            <w:r w:rsidR="00145878">
              <w:rPr>
                <w:rFonts w:ascii="Arial" w:hAnsi="Arial" w:cs="Arial"/>
                <w:b/>
                <w:bCs/>
                <w:lang w:eastAsia="en-US"/>
              </w:rPr>
              <w:t>Projeto</w:t>
            </w:r>
            <w:proofErr w:type="gramEnd"/>
            <w:r w:rsidR="00145878">
              <w:rPr>
                <w:rFonts w:ascii="Arial" w:hAnsi="Arial" w:cs="Arial"/>
                <w:b/>
                <w:bCs/>
                <w:lang w:eastAsia="en-US"/>
              </w:rPr>
              <w:t xml:space="preserve"> de Inversores e Conversores CC-CC</w:t>
            </w:r>
          </w:p>
        </w:tc>
        <w:tc>
          <w:tcPr>
            <w:tcW w:w="22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EE06F7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Código: </w:t>
            </w:r>
            <w:r w:rsidR="00FA2954">
              <w:rPr>
                <w:rFonts w:ascii="Arial" w:hAnsi="Arial" w:cs="Arial"/>
              </w:rPr>
              <w:t>TE</w:t>
            </w:r>
            <w:r w:rsidR="00EE06F7">
              <w:rPr>
                <w:rFonts w:ascii="Arial" w:hAnsi="Arial" w:cs="Arial"/>
              </w:rPr>
              <w:t>078</w:t>
            </w:r>
          </w:p>
        </w:tc>
      </w:tr>
      <w:tr w:rsidR="00080868" w:rsidRPr="005D787A" w:rsidTr="00022C0E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145878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>Natureza:</w:t>
            </w:r>
            <w:proofErr w:type="gramStart"/>
            <w:r w:rsidRPr="005D787A">
              <w:rPr>
                <w:rFonts w:ascii="Arial" w:hAnsi="Arial" w:cs="Arial"/>
              </w:rPr>
              <w:t xml:space="preserve">  </w:t>
            </w:r>
            <w:proofErr w:type="gramEnd"/>
            <w:r w:rsidRPr="005D787A">
              <w:rPr>
                <w:rFonts w:ascii="Arial" w:hAnsi="Arial" w:cs="Arial"/>
              </w:rPr>
              <w:t xml:space="preserve">(  ) obrigatória   ( </w:t>
            </w:r>
            <w:r w:rsidR="00145878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  ) optativa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6C7A96">
            <w:pPr>
              <w:rPr>
                <w:rFonts w:ascii="Arial" w:hAnsi="Arial" w:cs="Arial"/>
                <w:sz w:val="18"/>
              </w:rPr>
            </w:pPr>
            <w:r w:rsidRPr="005D787A">
              <w:rPr>
                <w:rFonts w:ascii="Arial" w:hAnsi="Arial" w:cs="Arial"/>
              </w:rPr>
              <w:t xml:space="preserve">Semestral ( </w:t>
            </w:r>
            <w:r w:rsidR="006C7A96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)  Anual (    )  Modular (    )</w:t>
            </w:r>
          </w:p>
        </w:tc>
      </w:tr>
      <w:tr w:rsidR="00080868" w:rsidRPr="005D787A" w:rsidTr="00070DED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 xml:space="preserve">Pré-requisito: </w:t>
            </w:r>
            <w:r w:rsidR="006C7A96">
              <w:rPr>
                <w:rFonts w:ascii="Arial" w:eastAsia="Calibri" w:hAnsi="Arial" w:cs="Arial"/>
              </w:rPr>
              <w:t>Não tem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Co-requisito: </w:t>
            </w:r>
            <w:r w:rsidR="006C7A96">
              <w:rPr>
                <w:rFonts w:ascii="Arial" w:eastAsia="Calibri" w:hAnsi="Arial" w:cs="Arial"/>
              </w:rPr>
              <w:t>Não tem</w:t>
            </w:r>
          </w:p>
        </w:tc>
      </w:tr>
      <w:tr w:rsidR="00080868" w:rsidRPr="005D787A" w:rsidTr="006A28AF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6C7A96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 xml:space="preserve">Modalidade:   ( </w:t>
            </w:r>
            <w:r w:rsidR="006C7A96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) Presencial     (    ) EaD        (    ) 20% EaD</w:t>
            </w:r>
          </w:p>
        </w:tc>
      </w:tr>
      <w:tr w:rsidR="00080868" w:rsidRPr="005D787A" w:rsidTr="006D0F36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Corpodetexto2"/>
              <w:tabs>
                <w:tab w:val="left" w:pos="2056"/>
              </w:tabs>
              <w:rPr>
                <w:rFonts w:cs="Arial"/>
              </w:rPr>
            </w:pPr>
          </w:p>
          <w:p w:rsidR="00080868" w:rsidRPr="00AA0244" w:rsidRDefault="00080868" w:rsidP="00D65662">
            <w:pPr>
              <w:pStyle w:val="Corpodetexto2"/>
              <w:tabs>
                <w:tab w:val="left" w:pos="2056"/>
              </w:tabs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C.</w:t>
            </w:r>
            <w:r w:rsidRPr="00AA0244">
              <w:rPr>
                <w:rFonts w:cs="Arial"/>
                <w:b w:val="0"/>
              </w:rPr>
              <w:t xml:space="preserve">H. Semestral Total: </w:t>
            </w:r>
            <w:r w:rsidR="006C7A96">
              <w:rPr>
                <w:rFonts w:cs="Arial"/>
                <w:b w:val="0"/>
              </w:rPr>
              <w:t>60</w:t>
            </w:r>
            <w:r w:rsidRPr="00AA0244">
              <w:rPr>
                <w:rFonts w:cs="Arial"/>
                <w:b w:val="0"/>
              </w:rPr>
              <w:t xml:space="preserve">                  </w:t>
            </w:r>
          </w:p>
          <w:p w:rsidR="00080868" w:rsidRPr="00AA0244" w:rsidRDefault="00080868" w:rsidP="00D65662">
            <w:pPr>
              <w:rPr>
                <w:rFonts w:ascii="Arial" w:hAnsi="Arial" w:cs="Arial"/>
              </w:rPr>
            </w:pPr>
            <w:r w:rsidRPr="00AA0244">
              <w:rPr>
                <w:rFonts w:ascii="Arial" w:hAnsi="Arial" w:cs="Arial"/>
              </w:rPr>
              <w:t>C.H. Anual Total:</w:t>
            </w:r>
          </w:p>
          <w:p w:rsidR="00080868" w:rsidRPr="00B454EB" w:rsidRDefault="00080868" w:rsidP="006D0F36">
            <w:pPr>
              <w:pStyle w:val="Corpodetexto2"/>
              <w:tabs>
                <w:tab w:val="left" w:pos="2056"/>
              </w:tabs>
              <w:rPr>
                <w:rFonts w:cs="Arial"/>
                <w:b w:val="0"/>
              </w:rPr>
            </w:pPr>
            <w:r w:rsidRPr="00B454EB">
              <w:rPr>
                <w:rFonts w:cs="Arial"/>
                <w:b w:val="0"/>
              </w:rPr>
              <w:t>C.H. Modular Total:</w:t>
            </w:r>
          </w:p>
          <w:p w:rsidR="00080868" w:rsidRPr="00B454EB" w:rsidRDefault="00080868" w:rsidP="00D65662">
            <w:pPr>
              <w:rPr>
                <w:rFonts w:ascii="Arial" w:hAnsi="Arial" w:cs="Arial"/>
              </w:rPr>
            </w:pPr>
          </w:p>
          <w:p w:rsidR="00080868" w:rsidRPr="00EE06F7" w:rsidRDefault="00080868" w:rsidP="006D0F36">
            <w:pPr>
              <w:rPr>
                <w:rFonts w:ascii="Arial" w:hAnsi="Arial" w:cs="Arial"/>
                <w:lang w:val="en-US"/>
              </w:rPr>
            </w:pPr>
            <w:r w:rsidRPr="00EE06F7">
              <w:rPr>
                <w:rFonts w:ascii="Arial" w:hAnsi="Arial" w:cs="Arial"/>
                <w:lang w:val="en-US"/>
              </w:rPr>
              <w:t xml:space="preserve">PD: </w:t>
            </w:r>
            <w:r w:rsidR="006C7A96" w:rsidRPr="00EE06F7">
              <w:rPr>
                <w:rFonts w:ascii="Arial" w:hAnsi="Arial" w:cs="Arial"/>
                <w:lang w:val="en-US"/>
              </w:rPr>
              <w:t>6</w:t>
            </w:r>
            <w:r w:rsidRPr="00EE06F7">
              <w:rPr>
                <w:rFonts w:ascii="Arial" w:hAnsi="Arial" w:cs="Arial"/>
                <w:lang w:val="en-US"/>
              </w:rPr>
              <w:t xml:space="preserve">0   LB: 00   CP: 00    ES: 00    OR: 00  </w:t>
            </w:r>
          </w:p>
          <w:p w:rsidR="00080868" w:rsidRPr="00B454EB" w:rsidRDefault="00080868" w:rsidP="006D0F36">
            <w:pPr>
              <w:rPr>
                <w:rFonts w:ascii="Arial" w:hAnsi="Arial" w:cs="Arial"/>
              </w:rPr>
            </w:pPr>
            <w:proofErr w:type="spellStart"/>
            <w:r w:rsidRPr="00B454EB">
              <w:rPr>
                <w:rFonts w:ascii="Arial" w:hAnsi="Arial" w:cs="Arial"/>
              </w:rPr>
              <w:t>C.H.</w:t>
            </w:r>
            <w:proofErr w:type="spellEnd"/>
            <w:r w:rsidRPr="00B454EB">
              <w:rPr>
                <w:rFonts w:ascii="Arial" w:hAnsi="Arial" w:cs="Arial"/>
              </w:rPr>
              <w:t xml:space="preserve"> Semanal:</w:t>
            </w:r>
            <w:r w:rsidR="006C7A96">
              <w:rPr>
                <w:rFonts w:ascii="Arial" w:hAnsi="Arial" w:cs="Arial"/>
              </w:rPr>
              <w:t xml:space="preserve"> </w:t>
            </w:r>
            <w:proofErr w:type="gramStart"/>
            <w:r w:rsidR="0047332D">
              <w:rPr>
                <w:rFonts w:ascii="Arial" w:hAnsi="Arial" w:cs="Arial"/>
              </w:rPr>
              <w:t>4</w:t>
            </w:r>
            <w:proofErr w:type="gramEnd"/>
          </w:p>
          <w:p w:rsidR="00080868" w:rsidRPr="00B454EB" w:rsidRDefault="00080868" w:rsidP="00D65662">
            <w:pPr>
              <w:rPr>
                <w:rFonts w:ascii="Arial" w:hAnsi="Arial" w:cs="Arial"/>
                <w:b/>
              </w:rPr>
            </w:pPr>
          </w:p>
        </w:tc>
      </w:tr>
      <w:tr w:rsidR="00080868" w:rsidRPr="005D787A" w:rsidTr="00B64827">
        <w:trPr>
          <w:trHeight w:val="2046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B454EB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080868" w:rsidRDefault="00080868" w:rsidP="00B64827">
            <w:pPr>
              <w:pStyle w:val="Corpodetexto3"/>
              <w:spacing w:line="240" w:lineRule="auto"/>
              <w:jc w:val="center"/>
              <w:rPr>
                <w:rFonts w:cs="Arial"/>
                <w:b/>
                <w:sz w:val="20"/>
              </w:rPr>
            </w:pPr>
            <w:r w:rsidRPr="005D787A">
              <w:rPr>
                <w:rFonts w:cs="Arial"/>
                <w:b/>
                <w:sz w:val="20"/>
              </w:rPr>
              <w:t xml:space="preserve">EMENTA </w:t>
            </w:r>
          </w:p>
          <w:p w:rsidR="00E13FBD" w:rsidRDefault="00E13FBD" w:rsidP="00B64827">
            <w:pPr>
              <w:pStyle w:val="Corpodetexto3"/>
              <w:spacing w:line="240" w:lineRule="auto"/>
              <w:jc w:val="center"/>
              <w:rPr>
                <w:rFonts w:cs="Arial"/>
                <w:b/>
                <w:sz w:val="20"/>
              </w:rPr>
            </w:pPr>
          </w:p>
          <w:p w:rsidR="00080868" w:rsidRPr="005D787A" w:rsidRDefault="00E13FBD" w:rsidP="00E13FBD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A4DE1">
              <w:rPr>
                <w:rFonts w:ascii="Arial" w:hAnsi="Arial" w:cs="Arial"/>
                <w:sz w:val="24"/>
                <w:szCs w:val="24"/>
              </w:rPr>
              <w:t>Teoria dos conversores CC/CC: princípios, tipos de modulação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4A4DE1">
              <w:rPr>
                <w:rFonts w:ascii="Arial" w:hAnsi="Arial" w:cs="Arial"/>
                <w:sz w:val="24"/>
                <w:szCs w:val="24"/>
              </w:rPr>
              <w:t xml:space="preserve">Apresentação das técnicas de correção do fator de potência utilizando o conversor </w:t>
            </w:r>
            <w:proofErr w:type="spellStart"/>
            <w:r w:rsidRPr="004A4DE1">
              <w:rPr>
                <w:rFonts w:ascii="Arial" w:hAnsi="Arial" w:cs="Arial"/>
                <w:sz w:val="24"/>
                <w:szCs w:val="24"/>
              </w:rPr>
              <w:t>boost</w:t>
            </w:r>
            <w:proofErr w:type="spellEnd"/>
            <w:r w:rsidRPr="004A4DE1">
              <w:rPr>
                <w:rFonts w:ascii="Arial" w:hAnsi="Arial" w:cs="Arial"/>
                <w:sz w:val="24"/>
                <w:szCs w:val="24"/>
              </w:rPr>
              <w:t xml:space="preserve"> e outras topologias; Teoria dos inversores: princípios, técnicas de controle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80868" w:rsidRPr="009A57D9" w:rsidTr="00EB36B5">
        <w:trPr>
          <w:trHeight w:val="2507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0F2BE7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080868" w:rsidRPr="00DF09B6" w:rsidRDefault="00080868" w:rsidP="00D656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09B6">
              <w:rPr>
                <w:rFonts w:ascii="Arial" w:hAnsi="Arial" w:cs="Arial"/>
                <w:b/>
                <w:sz w:val="24"/>
                <w:szCs w:val="24"/>
              </w:rPr>
              <w:t xml:space="preserve">BIBLIOGRAFIA BÁSICA </w:t>
            </w:r>
          </w:p>
          <w:p w:rsidR="000F2BE7" w:rsidRPr="00447AB0" w:rsidRDefault="00447AB0" w:rsidP="000F2BE7">
            <w:pPr>
              <w:pStyle w:val="PargrafodaLista"/>
              <w:numPr>
                <w:ilvl w:val="0"/>
                <w:numId w:val="1"/>
              </w:numPr>
              <w:ind w:left="3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AB0">
              <w:rPr>
                <w:rFonts w:ascii="Arial" w:hAnsi="Arial" w:cs="Arial"/>
                <w:sz w:val="24"/>
                <w:szCs w:val="24"/>
              </w:rPr>
              <w:t>M</w:t>
            </w:r>
            <w:r w:rsidR="00311112">
              <w:rPr>
                <w:rFonts w:ascii="Arial" w:hAnsi="Arial" w:cs="Arial"/>
                <w:sz w:val="24"/>
                <w:szCs w:val="24"/>
              </w:rPr>
              <w:t>uhammad</w:t>
            </w:r>
            <w:r w:rsidRPr="00447AB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47AB0">
              <w:rPr>
                <w:rFonts w:ascii="Arial" w:hAnsi="Arial" w:cs="Arial"/>
                <w:sz w:val="24"/>
                <w:szCs w:val="24"/>
              </w:rPr>
              <w:t>Rashid</w:t>
            </w:r>
            <w:proofErr w:type="spellEnd"/>
            <w:r w:rsidRPr="00447AB0">
              <w:rPr>
                <w:rFonts w:ascii="Arial" w:hAnsi="Arial" w:cs="Arial"/>
                <w:sz w:val="24"/>
                <w:szCs w:val="24"/>
              </w:rPr>
              <w:t xml:space="preserve">. Eletrônica de Potência. Editora: </w:t>
            </w:r>
            <w:proofErr w:type="spellStart"/>
            <w:r w:rsidRPr="00447AB0">
              <w:rPr>
                <w:rFonts w:ascii="Arial" w:hAnsi="Arial" w:cs="Arial"/>
                <w:sz w:val="24"/>
                <w:szCs w:val="24"/>
              </w:rPr>
              <w:t>Makron</w:t>
            </w:r>
            <w:proofErr w:type="spellEnd"/>
            <w:r w:rsidRPr="00447AB0">
              <w:rPr>
                <w:rFonts w:ascii="Arial" w:hAnsi="Arial" w:cs="Arial"/>
                <w:sz w:val="24"/>
                <w:szCs w:val="24"/>
              </w:rPr>
              <w:t xml:space="preserve"> Books, 1999.</w:t>
            </w:r>
          </w:p>
          <w:p w:rsidR="003D56A2" w:rsidRDefault="003D56A2" w:rsidP="00447AB0">
            <w:pPr>
              <w:pStyle w:val="PargrafodaLista"/>
              <w:numPr>
                <w:ilvl w:val="0"/>
                <w:numId w:val="1"/>
              </w:numPr>
              <w:ind w:left="3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6A2">
              <w:rPr>
                <w:rFonts w:ascii="Arial" w:hAnsi="Arial" w:cs="Arial"/>
                <w:sz w:val="24"/>
                <w:szCs w:val="24"/>
              </w:rPr>
              <w:t xml:space="preserve">Ahmed, A. Eletrônica de Potência, </w:t>
            </w:r>
            <w:proofErr w:type="spellStart"/>
            <w:r w:rsidRPr="003D56A2">
              <w:rPr>
                <w:rFonts w:ascii="Arial" w:hAnsi="Arial" w:cs="Arial"/>
                <w:sz w:val="24"/>
                <w:szCs w:val="24"/>
              </w:rPr>
              <w:t>Prentice-Hall</w:t>
            </w:r>
            <w:proofErr w:type="spellEnd"/>
            <w:r w:rsidRPr="003D56A2">
              <w:rPr>
                <w:rFonts w:ascii="Arial" w:hAnsi="Arial" w:cs="Arial"/>
                <w:sz w:val="24"/>
                <w:szCs w:val="24"/>
              </w:rPr>
              <w:t>, São Paulo, 2000.</w:t>
            </w:r>
          </w:p>
          <w:p w:rsidR="00311112" w:rsidRPr="00311112" w:rsidRDefault="00311112" w:rsidP="00311112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11112">
              <w:rPr>
                <w:rFonts w:ascii="Arial" w:hAnsi="Arial" w:cs="Arial"/>
                <w:sz w:val="24"/>
                <w:szCs w:val="24"/>
                <w:lang w:val="en-US"/>
              </w:rPr>
              <w:t>Mohan,N</w:t>
            </w:r>
            <w:proofErr w:type="spellEnd"/>
            <w:r w:rsidRPr="00311112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311112">
              <w:rPr>
                <w:rFonts w:ascii="Arial" w:hAnsi="Arial" w:cs="Arial"/>
                <w:sz w:val="24"/>
                <w:szCs w:val="24"/>
                <w:lang w:val="en-US"/>
              </w:rPr>
              <w:t>Underland,T.M</w:t>
            </w:r>
            <w:proofErr w:type="spellEnd"/>
            <w:r w:rsidRPr="00311112">
              <w:rPr>
                <w:rFonts w:ascii="Arial" w:hAnsi="Arial" w:cs="Arial"/>
                <w:sz w:val="24"/>
                <w:szCs w:val="24"/>
                <w:lang w:val="en-US"/>
              </w:rPr>
              <w:t xml:space="preserve">. e </w:t>
            </w:r>
            <w:proofErr w:type="spellStart"/>
            <w:r w:rsidRPr="00311112">
              <w:rPr>
                <w:rFonts w:ascii="Arial" w:hAnsi="Arial" w:cs="Arial"/>
                <w:sz w:val="24"/>
                <w:szCs w:val="24"/>
                <w:lang w:val="en-US"/>
              </w:rPr>
              <w:t>Robbins,W.P</w:t>
            </w:r>
            <w:proofErr w:type="spellEnd"/>
            <w:r w:rsidRPr="00311112">
              <w:rPr>
                <w:rFonts w:ascii="Arial" w:hAnsi="Arial" w:cs="Arial"/>
                <w:sz w:val="24"/>
                <w:szCs w:val="24"/>
                <w:lang w:val="en-US"/>
              </w:rPr>
              <w:t>. ‘Power Electronics: Converters, Applications and Design’ Willey and Sons - 1998</w:t>
            </w:r>
          </w:p>
          <w:p w:rsidR="00311112" w:rsidRPr="00311112" w:rsidRDefault="00311112" w:rsidP="00311112">
            <w:pPr>
              <w:pStyle w:val="PargrafodaLista"/>
              <w:ind w:left="355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47AB0" w:rsidRPr="00311112" w:rsidRDefault="00447AB0" w:rsidP="00447AB0">
            <w:pPr>
              <w:pStyle w:val="PargrafodaLista"/>
              <w:ind w:left="355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80868" w:rsidRPr="00DF09B6" w:rsidRDefault="00080868" w:rsidP="000F2B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09B6">
              <w:rPr>
                <w:rFonts w:ascii="Arial" w:hAnsi="Arial" w:cs="Arial"/>
                <w:b/>
                <w:sz w:val="24"/>
                <w:szCs w:val="24"/>
              </w:rPr>
              <w:t xml:space="preserve">BIBLIOGRAFIA COMPLEMENTAR </w:t>
            </w:r>
          </w:p>
          <w:p w:rsidR="00447AB0" w:rsidRDefault="00447AB0" w:rsidP="00447AB0">
            <w:pPr>
              <w:pStyle w:val="PargrafodaLista"/>
              <w:numPr>
                <w:ilvl w:val="0"/>
                <w:numId w:val="1"/>
              </w:numPr>
              <w:ind w:left="35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7AB0">
              <w:rPr>
                <w:rFonts w:ascii="Arial" w:hAnsi="Arial" w:cs="Arial"/>
                <w:sz w:val="24"/>
                <w:szCs w:val="24"/>
              </w:rPr>
              <w:t>B</w:t>
            </w:r>
            <w:r w:rsidR="00311112">
              <w:rPr>
                <w:rFonts w:ascii="Arial" w:hAnsi="Arial" w:cs="Arial"/>
                <w:sz w:val="24"/>
                <w:szCs w:val="24"/>
              </w:rPr>
              <w:t>arbi</w:t>
            </w:r>
            <w:proofErr w:type="spellEnd"/>
            <w:r w:rsidRPr="00447AB0">
              <w:rPr>
                <w:rFonts w:ascii="Arial" w:hAnsi="Arial" w:cs="Arial"/>
                <w:sz w:val="24"/>
                <w:szCs w:val="24"/>
              </w:rPr>
              <w:t xml:space="preserve">, Ivo. Eletrônica de Potência. 4ª Edição, UFSC, 2000. </w:t>
            </w:r>
          </w:p>
          <w:p w:rsidR="003D56A2" w:rsidRDefault="003D56A2" w:rsidP="003D56A2">
            <w:pPr>
              <w:pStyle w:val="PargrafodaLista"/>
              <w:numPr>
                <w:ilvl w:val="0"/>
                <w:numId w:val="1"/>
              </w:numPr>
              <w:ind w:left="35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7AB0">
              <w:rPr>
                <w:rFonts w:ascii="Arial" w:hAnsi="Arial" w:cs="Arial"/>
                <w:sz w:val="24"/>
                <w:szCs w:val="24"/>
              </w:rPr>
              <w:t>B</w:t>
            </w:r>
            <w:r w:rsidR="00311112">
              <w:rPr>
                <w:rFonts w:ascii="Arial" w:hAnsi="Arial" w:cs="Arial"/>
                <w:sz w:val="24"/>
                <w:szCs w:val="24"/>
              </w:rPr>
              <w:t>arbi</w:t>
            </w:r>
            <w:proofErr w:type="spellEnd"/>
            <w:r w:rsidRPr="00447AB0">
              <w:rPr>
                <w:rFonts w:ascii="Arial" w:hAnsi="Arial" w:cs="Arial"/>
                <w:sz w:val="24"/>
                <w:szCs w:val="24"/>
              </w:rPr>
              <w:t xml:space="preserve">, Ivo. &amp; MARTINS </w:t>
            </w:r>
            <w:proofErr w:type="spellStart"/>
            <w:r w:rsidRPr="00447AB0">
              <w:rPr>
                <w:rFonts w:ascii="Arial" w:hAnsi="Arial" w:cs="Arial"/>
                <w:sz w:val="24"/>
                <w:szCs w:val="24"/>
              </w:rPr>
              <w:t>Denizar</w:t>
            </w:r>
            <w:proofErr w:type="spellEnd"/>
            <w:r w:rsidRPr="00447AB0">
              <w:rPr>
                <w:rFonts w:ascii="Arial" w:hAnsi="Arial" w:cs="Arial"/>
                <w:sz w:val="24"/>
                <w:szCs w:val="24"/>
              </w:rPr>
              <w:t xml:space="preserve"> Cruz. Conversores CC-CC Básicos Não-Isolados. 1ª edição, UFSC, 2001. </w:t>
            </w:r>
          </w:p>
          <w:p w:rsidR="003D56A2" w:rsidRPr="003D56A2" w:rsidRDefault="003D56A2" w:rsidP="003D56A2">
            <w:pPr>
              <w:pStyle w:val="PargrafodaLista"/>
              <w:numPr>
                <w:ilvl w:val="0"/>
                <w:numId w:val="1"/>
              </w:numPr>
              <w:ind w:left="35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7AB0">
              <w:rPr>
                <w:rFonts w:ascii="Arial" w:hAnsi="Arial" w:cs="Arial"/>
                <w:sz w:val="24"/>
                <w:szCs w:val="24"/>
              </w:rPr>
              <w:t>B</w:t>
            </w:r>
            <w:r w:rsidR="00311112">
              <w:rPr>
                <w:rFonts w:ascii="Arial" w:hAnsi="Arial" w:cs="Arial"/>
                <w:sz w:val="24"/>
                <w:szCs w:val="24"/>
              </w:rPr>
              <w:t>arbi</w:t>
            </w:r>
            <w:proofErr w:type="spellEnd"/>
            <w:r w:rsidRPr="00447AB0">
              <w:rPr>
                <w:rFonts w:ascii="Arial" w:hAnsi="Arial" w:cs="Arial"/>
                <w:sz w:val="24"/>
                <w:szCs w:val="24"/>
              </w:rPr>
              <w:t xml:space="preserve">, Ivo. &amp; MARTINS </w:t>
            </w:r>
            <w:proofErr w:type="spellStart"/>
            <w:r w:rsidRPr="00447AB0">
              <w:rPr>
                <w:rFonts w:ascii="Arial" w:hAnsi="Arial" w:cs="Arial"/>
                <w:sz w:val="24"/>
                <w:szCs w:val="24"/>
              </w:rPr>
              <w:t>Denizar</w:t>
            </w:r>
            <w:proofErr w:type="spellEnd"/>
            <w:r w:rsidRPr="00447AB0">
              <w:rPr>
                <w:rFonts w:ascii="Arial" w:hAnsi="Arial" w:cs="Arial"/>
                <w:sz w:val="24"/>
                <w:szCs w:val="24"/>
              </w:rPr>
              <w:t xml:space="preserve"> Cruz. Introdução ao Estudo dos Conversores CC-CA. 1ª edição, UFSC</w:t>
            </w:r>
            <w:r>
              <w:rPr>
                <w:sz w:val="22"/>
                <w:szCs w:val="22"/>
              </w:rPr>
              <w:t>.</w:t>
            </w:r>
          </w:p>
          <w:p w:rsidR="00311112" w:rsidRDefault="00311112" w:rsidP="00311112">
            <w:pPr>
              <w:pStyle w:val="PargrafodaLista"/>
              <w:numPr>
                <w:ilvl w:val="0"/>
                <w:numId w:val="1"/>
              </w:numPr>
              <w:ind w:left="355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A57D9">
              <w:rPr>
                <w:rFonts w:ascii="Arial" w:hAnsi="Arial" w:cs="Arial"/>
                <w:sz w:val="24"/>
                <w:szCs w:val="24"/>
                <w:lang w:val="en-US"/>
              </w:rPr>
              <w:t>Erickson, R.W. “Fundamentals of Power Electronics” Chapman &amp; Hall. 1997</w:t>
            </w:r>
          </w:p>
          <w:p w:rsidR="003D56A2" w:rsidRPr="009A57D9" w:rsidRDefault="003D56A2" w:rsidP="00311112">
            <w:pPr>
              <w:pStyle w:val="PargrafodaLista"/>
              <w:ind w:left="355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F2BE7" w:rsidRPr="009A57D9" w:rsidRDefault="000F2BE7" w:rsidP="000F2BE7">
            <w:pPr>
              <w:pStyle w:val="PargrafodaLista"/>
              <w:ind w:left="355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  <w:tr w:rsidR="00080868" w:rsidRPr="005D787A" w:rsidTr="00EB36B5">
        <w:trPr>
          <w:trHeight w:val="2153"/>
        </w:trPr>
        <w:tc>
          <w:tcPr>
            <w:tcW w:w="8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8" w:rsidRPr="009A57D9" w:rsidRDefault="00080868" w:rsidP="00D65662">
            <w:pPr>
              <w:rPr>
                <w:rFonts w:ascii="Arial" w:hAnsi="Arial" w:cs="Arial"/>
                <w:lang w:val="en-US"/>
              </w:rPr>
            </w:pPr>
          </w:p>
          <w:p w:rsidR="00C9466F" w:rsidRPr="009A57D9" w:rsidRDefault="00C9466F" w:rsidP="00D65662">
            <w:pPr>
              <w:rPr>
                <w:rFonts w:ascii="Arial" w:hAnsi="Arial" w:cs="Arial"/>
                <w:lang w:val="en-US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Chefe de Departamento:</w:t>
            </w:r>
            <w:proofErr w:type="gramStart"/>
            <w:r w:rsidRPr="005D787A">
              <w:rPr>
                <w:rFonts w:ascii="Arial" w:hAnsi="Arial" w:cs="Arial"/>
              </w:rPr>
              <w:t xml:space="preserve">   </w:t>
            </w:r>
            <w:proofErr w:type="gramEnd"/>
            <w:r w:rsidRPr="005D787A">
              <w:rPr>
                <w:rFonts w:ascii="Arial" w:hAnsi="Arial" w:cs="Arial"/>
              </w:rPr>
              <w:t>___________________________________</w:t>
            </w: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Assinatura: __________________________________________</w:t>
            </w: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</w:tc>
      </w:tr>
    </w:tbl>
    <w:p w:rsidR="00080868" w:rsidRPr="005D787A" w:rsidRDefault="00080868" w:rsidP="002A5B6F">
      <w:pPr>
        <w:rPr>
          <w:rFonts w:ascii="Arial" w:hAnsi="Arial" w:cs="Arial"/>
        </w:rPr>
      </w:pPr>
    </w:p>
    <w:p w:rsidR="00080868" w:rsidRPr="005D787A" w:rsidRDefault="00080868" w:rsidP="002A5B6F">
      <w:pPr>
        <w:rPr>
          <w:rFonts w:ascii="Arial" w:hAnsi="Arial" w:cs="Arial"/>
        </w:rPr>
      </w:pPr>
      <w:r w:rsidRPr="005D787A">
        <w:rPr>
          <w:rFonts w:ascii="Arial" w:hAnsi="Arial" w:cs="Arial"/>
        </w:rPr>
        <w:t>Legenda:</w:t>
      </w:r>
    </w:p>
    <w:p w:rsidR="00080868" w:rsidRPr="005D787A" w:rsidRDefault="00080868">
      <w:pPr>
        <w:rPr>
          <w:rFonts w:ascii="Arial" w:hAnsi="Arial" w:cs="Arial"/>
        </w:rPr>
      </w:pPr>
      <w:r w:rsidRPr="005D787A">
        <w:rPr>
          <w:rFonts w:ascii="Arial" w:hAnsi="Arial" w:cs="Arial"/>
          <w:sz w:val="18"/>
          <w:szCs w:val="18"/>
        </w:rPr>
        <w:t>Conforme Resolução 15/10-CEPE: PD- Padrão     LB – Laboratório     CP – Campo   ES – Estágio    OR - Orientada</w:t>
      </w:r>
    </w:p>
    <w:sectPr w:rsidR="00080868" w:rsidRPr="005D787A" w:rsidSect="00C951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319C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37E7AA2"/>
    <w:multiLevelType w:val="hybridMultilevel"/>
    <w:tmpl w:val="CACEE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5B6F"/>
    <w:rsid w:val="00022C0E"/>
    <w:rsid w:val="0004330C"/>
    <w:rsid w:val="00050DFB"/>
    <w:rsid w:val="00061F11"/>
    <w:rsid w:val="00070DED"/>
    <w:rsid w:val="00080868"/>
    <w:rsid w:val="000B393F"/>
    <w:rsid w:val="000F2BE7"/>
    <w:rsid w:val="0012729D"/>
    <w:rsid w:val="00145878"/>
    <w:rsid w:val="00244C6E"/>
    <w:rsid w:val="0025321F"/>
    <w:rsid w:val="002A5B6F"/>
    <w:rsid w:val="00311112"/>
    <w:rsid w:val="00344092"/>
    <w:rsid w:val="00354058"/>
    <w:rsid w:val="003D56A2"/>
    <w:rsid w:val="00447AB0"/>
    <w:rsid w:val="0047332D"/>
    <w:rsid w:val="004A5D95"/>
    <w:rsid w:val="004C343D"/>
    <w:rsid w:val="00524763"/>
    <w:rsid w:val="005913E9"/>
    <w:rsid w:val="005D7004"/>
    <w:rsid w:val="005D787A"/>
    <w:rsid w:val="005D7F9D"/>
    <w:rsid w:val="006934A7"/>
    <w:rsid w:val="006A28AF"/>
    <w:rsid w:val="006C7A96"/>
    <w:rsid w:val="006D0F36"/>
    <w:rsid w:val="00781917"/>
    <w:rsid w:val="00807491"/>
    <w:rsid w:val="00877837"/>
    <w:rsid w:val="009A57D9"/>
    <w:rsid w:val="00AA0244"/>
    <w:rsid w:val="00B26AC2"/>
    <w:rsid w:val="00B454EB"/>
    <w:rsid w:val="00B64827"/>
    <w:rsid w:val="00C0198E"/>
    <w:rsid w:val="00C54549"/>
    <w:rsid w:val="00C76703"/>
    <w:rsid w:val="00C80A0F"/>
    <w:rsid w:val="00C934E4"/>
    <w:rsid w:val="00C9466F"/>
    <w:rsid w:val="00C951C4"/>
    <w:rsid w:val="00CB2CA6"/>
    <w:rsid w:val="00D632DE"/>
    <w:rsid w:val="00D65662"/>
    <w:rsid w:val="00D76EE7"/>
    <w:rsid w:val="00DF09B6"/>
    <w:rsid w:val="00DF6D14"/>
    <w:rsid w:val="00E13FBD"/>
    <w:rsid w:val="00E846A7"/>
    <w:rsid w:val="00EA4B93"/>
    <w:rsid w:val="00EB36B5"/>
    <w:rsid w:val="00EE06F7"/>
    <w:rsid w:val="00F17FC2"/>
    <w:rsid w:val="00FA286B"/>
    <w:rsid w:val="00FA2954"/>
    <w:rsid w:val="00FE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B6F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A5B6F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A5B6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A5B6F"/>
    <w:rPr>
      <w:rFonts w:ascii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99"/>
    <w:qFormat/>
    <w:rsid w:val="002A5B6F"/>
    <w:pPr>
      <w:tabs>
        <w:tab w:val="left" w:pos="1843"/>
      </w:tabs>
      <w:ind w:right="789"/>
    </w:pPr>
    <w:rPr>
      <w:rFonts w:ascii="Arial" w:hAnsi="Arial"/>
      <w:b/>
      <w:smallCaps/>
      <w:sz w:val="28"/>
    </w:rPr>
  </w:style>
  <w:style w:type="paragraph" w:styleId="Corpodetexto2">
    <w:name w:val="Body Text 2"/>
    <w:basedOn w:val="Normal"/>
    <w:link w:val="Corpodetexto2Char"/>
    <w:uiPriority w:val="99"/>
    <w:rsid w:val="002A5B6F"/>
    <w:pPr>
      <w:tabs>
        <w:tab w:val="left" w:pos="3332"/>
        <w:tab w:val="left" w:pos="5033"/>
        <w:tab w:val="left" w:pos="6876"/>
      </w:tabs>
    </w:pPr>
    <w:rPr>
      <w:rFonts w:ascii="Arial" w:hAnsi="Arial"/>
      <w:b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2A5B6F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2A5B6F"/>
    <w:rPr>
      <w:rFonts w:ascii="Arial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2A5B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A5B6F"/>
    <w:rPr>
      <w:rFonts w:ascii="Tahoma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6C7A96"/>
    <w:rPr>
      <w:rFonts w:asciiTheme="minorHAnsi" w:eastAsiaTheme="minorHAnsi" w:hAnsiTheme="minorHAnsi" w:cstheme="minorBidi"/>
      <w:lang w:eastAsia="en-US"/>
    </w:rPr>
  </w:style>
  <w:style w:type="paragraph" w:styleId="PargrafodaLista">
    <w:name w:val="List Paragraph"/>
    <w:basedOn w:val="Normal"/>
    <w:uiPriority w:val="34"/>
    <w:qFormat/>
    <w:rsid w:val="00473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EADB7A1-6CF0-403C-8EEF-8303B16B5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256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DE PLANO DE ENSINO</vt:lpstr>
      <vt:lpstr>MODELO DE PLANO DE ENSINO</vt:lpstr>
    </vt:vector>
  </TitlesOfParts>
  <Company>PROGRAD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PLANO DE ENSINO</dc:title>
  <dc:subject/>
  <dc:creator>madlaine_prograd</dc:creator>
  <cp:keywords/>
  <dc:description/>
  <cp:lastModifiedBy>Departamento de Engenharia Eletrica </cp:lastModifiedBy>
  <cp:revision>9</cp:revision>
  <cp:lastPrinted>2011-11-30T11:42:00Z</cp:lastPrinted>
  <dcterms:created xsi:type="dcterms:W3CDTF">2011-11-29T18:38:00Z</dcterms:created>
  <dcterms:modified xsi:type="dcterms:W3CDTF">2011-11-30T13:31:00Z</dcterms:modified>
</cp:coreProperties>
</file>